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030D7" w14:textId="006B4BBD" w:rsidR="00F035A4" w:rsidRPr="006576FD" w:rsidRDefault="00F035A4" w:rsidP="000E026C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b/>
          <w:bCs/>
          <w:lang w:eastAsia="pl-PL"/>
        </w:rPr>
        <w:t>Ćwiczenia słuchowe</w:t>
      </w:r>
      <w:r w:rsidRPr="006576FD">
        <w:rPr>
          <w:rFonts w:ascii="Century Gothic" w:eastAsia="Times New Roman" w:hAnsi="Century Gothic" w:cs="Arial"/>
          <w:lang w:eastAsia="pl-PL"/>
        </w:rPr>
        <w:t> – stanowią one bardzo ważną grupę ćwiczeń logopedycznych, ponieważ często opóźnienia czy zaburzenia rozwoju mowy pojawiają się na skutek opóźnień rozwoju słuchu fonematycznego/ tzw. słuchu mownego/. Stymulując funkcje słuchowe przyczyniamy się do rozwoju mowy dziecka.</w:t>
      </w:r>
    </w:p>
    <w:p w14:paraId="0A0E663A" w14:textId="77777777" w:rsidR="00F035A4" w:rsidRPr="006576FD" w:rsidRDefault="00F035A4" w:rsidP="000E026C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</w:p>
    <w:p w14:paraId="6574626F" w14:textId="77777777" w:rsidR="00F035A4" w:rsidRPr="006576FD" w:rsidRDefault="00F035A4" w:rsidP="000E026C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b/>
          <w:bCs/>
          <w:lang w:eastAsia="pl-PL"/>
        </w:rPr>
        <w:t>Przykłady dla dzieci młodszych:</w:t>
      </w:r>
    </w:p>
    <w:p w14:paraId="3CF13256" w14:textId="77777777" w:rsidR="00F035A4" w:rsidRPr="006576FD" w:rsidRDefault="00F035A4" w:rsidP="000E026C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„ Co słyszę?” – dzieci siedzą z zamkniętymi oczami i nasłuchują, rozpoznają odgłosy dochodzące z sąsiedztwa, ulicy.</w:t>
      </w:r>
    </w:p>
    <w:p w14:paraId="0C24EA4E" w14:textId="77777777" w:rsidR="00F035A4" w:rsidRPr="006576FD" w:rsidRDefault="00F035A4" w:rsidP="000E026C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„ Zgadnij, co wydało dźwięk?” – uderzanie pałeczką w szkło, fajans, metal, kamień, drewno itp. Toczenie różnych przedmiotów po podłodze / np. piłki, kasztana, kamienia/, rozpoznawanie odgłosu przez dzieci.</w:t>
      </w:r>
    </w:p>
    <w:p w14:paraId="7F3D7CBC" w14:textId="77777777" w:rsidR="00F035A4" w:rsidRPr="006576FD" w:rsidRDefault="00F035A4" w:rsidP="000E026C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Rozpoznawanie różnych przedmiotów w zamkniętym pudełku po wydawanym odgłosie – groch, kamyki, gwoździe, cukier, kasza itp.</w:t>
      </w:r>
    </w:p>
    <w:p w14:paraId="74E746A8" w14:textId="77777777" w:rsidR="00F035A4" w:rsidRPr="006576FD" w:rsidRDefault="00F035A4" w:rsidP="000E026C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Uderzanie o siebie klockami, łyżeczkami, garnuszkami; uderzanie łyżeczką o pustą szklankę, o szklankę z wodą, klaskanie, darcie papieru, gniecenie papieru, przelewanie wody( z wysokości, z niska), drapanie po szkle, papierze, stole.</w:t>
      </w:r>
    </w:p>
    <w:p w14:paraId="678E9FBA" w14:textId="77777777" w:rsidR="00F035A4" w:rsidRPr="006576FD" w:rsidRDefault="00F035A4" w:rsidP="000E026C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Rozpoznawanie głosu, szmeru, źródła dźwięku – miejsca, kierunku, odległości, ilości dźwięków (dużo- mało), głośności ( cicho – głośno).</w:t>
      </w:r>
    </w:p>
    <w:p w14:paraId="659296C8" w14:textId="77777777" w:rsidR="00F035A4" w:rsidRPr="006576FD" w:rsidRDefault="00F035A4" w:rsidP="000E026C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Szukanie ukrytego zegarka, radia, dzwoniącego budzika.</w:t>
      </w:r>
    </w:p>
    <w:p w14:paraId="43AF6C4B" w14:textId="77777777" w:rsidR="00F035A4" w:rsidRPr="006576FD" w:rsidRDefault="00F035A4" w:rsidP="000E026C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Rozróżnianie i naśladowanie głosów zwierząt: kota, psa, krowy, kury, koguta, kaczki, gęsi itp.</w:t>
      </w:r>
    </w:p>
    <w:p w14:paraId="3BDA59D4" w14:textId="77777777" w:rsidR="00F035A4" w:rsidRPr="006576FD" w:rsidRDefault="00F035A4" w:rsidP="000E026C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Rozróżnianie odgłosów pojazdów: samochodu, pociągu, motoru, traktora itp.</w:t>
      </w:r>
    </w:p>
    <w:p w14:paraId="42B4F906" w14:textId="289FDECB" w:rsidR="00F035A4" w:rsidRDefault="00F035A4" w:rsidP="000E026C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Rozpoznawanie po dźwięku różnych urządzeń domowych, np. odkurzacz, mikser, suszarka, pralka itp.</w:t>
      </w:r>
    </w:p>
    <w:p w14:paraId="1832D6D5" w14:textId="71686EFC" w:rsidR="000E026C" w:rsidRDefault="000E026C" w:rsidP="000E026C">
      <w:pPr>
        <w:shd w:val="clear" w:color="auto" w:fill="FFFFFF" w:themeFill="background1"/>
        <w:spacing w:after="0" w:line="360" w:lineRule="auto"/>
        <w:ind w:left="720"/>
        <w:jc w:val="both"/>
        <w:rPr>
          <w:rFonts w:ascii="Century Gothic" w:eastAsia="Times New Roman" w:hAnsi="Century Gothic" w:cs="Arial"/>
          <w:lang w:eastAsia="pl-PL"/>
        </w:rPr>
      </w:pPr>
    </w:p>
    <w:p w14:paraId="4E76AFEF" w14:textId="77777777" w:rsidR="000E026C" w:rsidRPr="006576FD" w:rsidRDefault="000E026C" w:rsidP="000E026C">
      <w:pPr>
        <w:shd w:val="clear" w:color="auto" w:fill="FFFFFF" w:themeFill="background1"/>
        <w:spacing w:after="0" w:line="360" w:lineRule="auto"/>
        <w:ind w:left="720"/>
        <w:jc w:val="both"/>
        <w:rPr>
          <w:rFonts w:ascii="Century Gothic" w:eastAsia="Times New Roman" w:hAnsi="Century Gothic" w:cs="Arial"/>
          <w:lang w:eastAsia="pl-PL"/>
        </w:rPr>
      </w:pPr>
      <w:bookmarkStart w:id="0" w:name="_GoBack"/>
      <w:bookmarkEnd w:id="0"/>
    </w:p>
    <w:p w14:paraId="33C2414F" w14:textId="77777777" w:rsidR="00F035A4" w:rsidRPr="006576FD" w:rsidRDefault="00F035A4" w:rsidP="000E026C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b/>
          <w:bCs/>
          <w:lang w:eastAsia="pl-PL"/>
        </w:rPr>
        <w:t>Przykłady dla dzieci starszych:</w:t>
      </w:r>
    </w:p>
    <w:p w14:paraId="3E503D47" w14:textId="77777777" w:rsidR="00F035A4" w:rsidRPr="006576FD" w:rsidRDefault="00F035A4" w:rsidP="000E026C">
      <w:pPr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Wyróżnianie wyrazów w zdaniu. ( stawiamy tyle klocków, rysujemy tyle kółeczek, klaszczemy tyle razy ile słów słyszy dziecko w wypowiadanym zdaniu).</w:t>
      </w:r>
    </w:p>
    <w:p w14:paraId="274BB4DF" w14:textId="77777777" w:rsidR="00F035A4" w:rsidRPr="006576FD" w:rsidRDefault="00F035A4" w:rsidP="000E026C">
      <w:pPr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Wydzielanie sylab w wyrazach poprzez wystukiwanie sylab, wyklaskiwanie, badanie ile razy opadnie żuchwa / na ręce/ przy wybrzmiewanie sylab.</w:t>
      </w:r>
    </w:p>
    <w:p w14:paraId="1E668DF4" w14:textId="77777777" w:rsidR="00F035A4" w:rsidRPr="006576FD" w:rsidRDefault="00F035A4" w:rsidP="000E026C">
      <w:pPr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lastRenderedPageBreak/>
        <w:t>Nazywanie obrazków – dziecko kończy wyraz po pierwszej sylabie wypowiedzianej przez logopedę, nauczyciela, rodzica, a potem odwrotnie – dziecko zaczyna.</w:t>
      </w:r>
    </w:p>
    <w:p w14:paraId="5F60934B" w14:textId="77777777" w:rsidR="00F035A4" w:rsidRPr="006576FD" w:rsidRDefault="00F035A4" w:rsidP="000E026C">
      <w:pPr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Dzielenie na sylaby imion dzieci / na początku łatwych/.</w:t>
      </w:r>
    </w:p>
    <w:p w14:paraId="16FF934B" w14:textId="77777777" w:rsidR="00F035A4" w:rsidRPr="006576FD" w:rsidRDefault="00F035A4" w:rsidP="000E026C">
      <w:pPr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Wyszukiwanie imion dwu- i trzysylabowych.</w:t>
      </w:r>
    </w:p>
    <w:p w14:paraId="65C25F10" w14:textId="77777777" w:rsidR="00F035A4" w:rsidRPr="006576FD" w:rsidRDefault="00F035A4" w:rsidP="000E026C">
      <w:pPr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Wyszukiwanie słów z podaną przez n-la sylabą.</w:t>
      </w:r>
    </w:p>
    <w:p w14:paraId="6CC5D934" w14:textId="77777777" w:rsidR="00F035A4" w:rsidRPr="006576FD" w:rsidRDefault="00F035A4" w:rsidP="000E026C">
      <w:pPr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 xml:space="preserve">Rozpoznawanie określonej sylaby w rozsypance sylabowej, np. ba, pa, ta, da, la,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ra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>.</w:t>
      </w:r>
    </w:p>
    <w:p w14:paraId="7D2A8B69" w14:textId="77777777" w:rsidR="00F035A4" w:rsidRPr="006576FD" w:rsidRDefault="00F035A4" w:rsidP="000E026C">
      <w:pPr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Wyszukiwanie imion rozpoczynających się od samogłoski, następnie od podanej spółgłoski.</w:t>
      </w:r>
    </w:p>
    <w:p w14:paraId="64332E28" w14:textId="77777777" w:rsidR="00F035A4" w:rsidRPr="006576FD" w:rsidRDefault="00F035A4" w:rsidP="000E026C">
      <w:pPr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 xml:space="preserve">Wydzielanie spółgłosek nagłosowych przez przedłużanie nagłosu, np.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ssssamolot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,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szszszafa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>. Przy pomocy ilustracji – wyszukiwanie przedmiotów, których nazwy rozpoczynają sią na daną głoskę.</w:t>
      </w:r>
    </w:p>
    <w:p w14:paraId="1A7EADD8" w14:textId="77777777" w:rsidR="00F035A4" w:rsidRPr="006576FD" w:rsidRDefault="00F035A4" w:rsidP="000E026C">
      <w:pPr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Wydzielanie spółgłoski wygłosowej.</w:t>
      </w:r>
    </w:p>
    <w:p w14:paraId="08DFEDDF" w14:textId="77777777" w:rsidR="00F035A4" w:rsidRPr="006576FD" w:rsidRDefault="00F035A4" w:rsidP="000E026C">
      <w:pPr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Dzielenie na głoski łatwych a następnie coraz trudniejszych słów.</w:t>
      </w:r>
    </w:p>
    <w:p w14:paraId="11B5328C" w14:textId="77777777" w:rsidR="00F035A4" w:rsidRPr="006576FD" w:rsidRDefault="00F035A4" w:rsidP="000E026C">
      <w:pPr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Ćwiczenia z paronimami: bułka – półka, domek –Tomek, koza – kosa itp.</w:t>
      </w:r>
    </w:p>
    <w:p w14:paraId="6F60D09D" w14:textId="77777777" w:rsidR="00F035A4" w:rsidRPr="006576FD" w:rsidRDefault="00F035A4" w:rsidP="000E026C">
      <w:pPr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Rozróżnianie mowy prawidłowej od nieprawidłowej</w:t>
      </w:r>
    </w:p>
    <w:p w14:paraId="65985AA1" w14:textId="77777777" w:rsidR="00BC1261" w:rsidRDefault="00BC1261" w:rsidP="000E026C">
      <w:pPr>
        <w:spacing w:after="0" w:line="360" w:lineRule="auto"/>
      </w:pPr>
    </w:p>
    <w:sectPr w:rsidR="00BC12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F51202"/>
    <w:multiLevelType w:val="multilevel"/>
    <w:tmpl w:val="C47C4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8D6499"/>
    <w:multiLevelType w:val="multilevel"/>
    <w:tmpl w:val="3D348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B2F"/>
    <w:rsid w:val="000E026C"/>
    <w:rsid w:val="00BC1261"/>
    <w:rsid w:val="00D95B2F"/>
    <w:rsid w:val="00F0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01A3B"/>
  <w15:chartTrackingRefBased/>
  <w15:docId w15:val="{D7138100-2C60-4274-8C11-FB79667CD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035A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Maląg</dc:creator>
  <cp:keywords/>
  <dc:description/>
  <cp:lastModifiedBy>Joanna Maląg</cp:lastModifiedBy>
  <cp:revision>3</cp:revision>
  <dcterms:created xsi:type="dcterms:W3CDTF">2023-09-11T07:12:00Z</dcterms:created>
  <dcterms:modified xsi:type="dcterms:W3CDTF">2023-09-11T07:33:00Z</dcterms:modified>
</cp:coreProperties>
</file>